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B4" w:rsidRPr="00E55AB4" w:rsidRDefault="00E55AB4" w:rsidP="00E55AB4">
      <w:pPr>
        <w:rPr>
          <w:rFonts w:asciiTheme="majorEastAsia" w:eastAsiaTheme="majorEastAsia" w:hAnsiTheme="majorEastAsia"/>
        </w:rPr>
      </w:pPr>
    </w:p>
    <w:p w:rsidR="00E55AB4" w:rsidRPr="00397191" w:rsidRDefault="00E55AB4" w:rsidP="00E55AB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97191">
        <w:rPr>
          <w:rFonts w:asciiTheme="majorEastAsia" w:eastAsiaTheme="majorEastAsia" w:hAnsiTheme="majorEastAsia" w:cs="Arial"/>
          <w:b/>
          <w:bCs/>
          <w:sz w:val="32"/>
          <w:szCs w:val="32"/>
        </w:rPr>
        <w:t>关于资管产品增值税政策有关问题的补充通知</w:t>
      </w:r>
    </w:p>
    <w:p w:rsidR="00E55AB4" w:rsidRPr="00397191" w:rsidRDefault="00E55AB4" w:rsidP="00E55AB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97191">
        <w:rPr>
          <w:rFonts w:asciiTheme="majorEastAsia" w:eastAsiaTheme="majorEastAsia" w:hAnsiTheme="majorEastAsia" w:hint="eastAsia"/>
          <w:sz w:val="28"/>
          <w:szCs w:val="28"/>
        </w:rPr>
        <w:t>财税[2017]2号</w:t>
      </w:r>
    </w:p>
    <w:p w:rsidR="00E55AB4" w:rsidRPr="00E55AB4" w:rsidRDefault="00E55AB4" w:rsidP="00E55AB4">
      <w:pPr>
        <w:rPr>
          <w:rFonts w:asciiTheme="majorEastAsia" w:eastAsiaTheme="majorEastAsia" w:hAnsiTheme="majorEastAsia"/>
        </w:rPr>
      </w:pPr>
      <w:r w:rsidRPr="00E55AB4">
        <w:rPr>
          <w:rFonts w:asciiTheme="majorEastAsia" w:eastAsiaTheme="majorEastAsia" w:hAnsiTheme="majorEastAsia"/>
        </w:rPr>
        <w:t xml:space="preserve"> </w:t>
      </w:r>
    </w:p>
    <w:p w:rsidR="00E55AB4" w:rsidRPr="00397191" w:rsidRDefault="00E55AB4" w:rsidP="0039719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397191">
        <w:rPr>
          <w:rFonts w:asciiTheme="majorEastAsia" w:eastAsiaTheme="majorEastAsia" w:hAnsiTheme="majorEastAsia" w:hint="eastAsia"/>
          <w:sz w:val="28"/>
          <w:szCs w:val="28"/>
        </w:rPr>
        <w:t>各省、自治区、直辖市、计划单列市财政厅（局）、国家税务局，地方税务局，新疆生产建设兵团财务局：</w:t>
      </w:r>
    </w:p>
    <w:p w:rsidR="00E55AB4" w:rsidRPr="00397191" w:rsidRDefault="00E55AB4" w:rsidP="00E55AB4">
      <w:pPr>
        <w:rPr>
          <w:rFonts w:asciiTheme="majorEastAsia" w:eastAsiaTheme="majorEastAsia" w:hAnsiTheme="majorEastAsia"/>
          <w:sz w:val="28"/>
          <w:szCs w:val="28"/>
        </w:rPr>
      </w:pPr>
      <w:r w:rsidRPr="00397191">
        <w:rPr>
          <w:rFonts w:asciiTheme="majorEastAsia" w:eastAsiaTheme="majorEastAsia" w:hAnsiTheme="majorEastAsia" w:hint="eastAsia"/>
          <w:sz w:val="28"/>
          <w:szCs w:val="28"/>
        </w:rPr>
        <w:t xml:space="preserve">　　现就《财政部 国家税务总局关于明确金融 房地产开发 教育辅助服务等增值税政策的通知》（财税〔2016〕140号）第四条规定的“资管产品运营过程中发生的增值税应税行为，以资管产品管理人为增值税纳税人”问题补充通知如下： </w:t>
      </w:r>
    </w:p>
    <w:p w:rsidR="00E55AB4" w:rsidRPr="00397191" w:rsidRDefault="00E55AB4" w:rsidP="00E55AB4">
      <w:pPr>
        <w:rPr>
          <w:rFonts w:asciiTheme="majorEastAsia" w:eastAsiaTheme="majorEastAsia" w:hAnsiTheme="majorEastAsia"/>
          <w:sz w:val="28"/>
          <w:szCs w:val="28"/>
        </w:rPr>
      </w:pPr>
      <w:r w:rsidRPr="00397191">
        <w:rPr>
          <w:rFonts w:asciiTheme="majorEastAsia" w:eastAsiaTheme="majorEastAsia" w:hAnsiTheme="majorEastAsia" w:hint="eastAsia"/>
          <w:sz w:val="28"/>
          <w:szCs w:val="28"/>
        </w:rPr>
        <w:t xml:space="preserve">　　2017年7月1日（含）以后，资管产品运营过程中发生的增值税应税行为，以资管产品管理人为增值税纳税人，按照现行规定缴纳增值税。</w:t>
      </w:r>
    </w:p>
    <w:p w:rsidR="00E55AB4" w:rsidRPr="00397191" w:rsidRDefault="00E55AB4" w:rsidP="00E55AB4">
      <w:pPr>
        <w:rPr>
          <w:rFonts w:asciiTheme="majorEastAsia" w:eastAsiaTheme="majorEastAsia" w:hAnsiTheme="majorEastAsia"/>
          <w:sz w:val="28"/>
          <w:szCs w:val="28"/>
        </w:rPr>
      </w:pPr>
      <w:r w:rsidRPr="00397191">
        <w:rPr>
          <w:rFonts w:asciiTheme="majorEastAsia" w:eastAsiaTheme="majorEastAsia" w:hAnsiTheme="majorEastAsia" w:hint="eastAsia"/>
          <w:sz w:val="28"/>
          <w:szCs w:val="28"/>
        </w:rPr>
        <w:t xml:space="preserve">　　对资管产品在2017年7月1日前运营过程中发生的增值税应税行为，未缴纳增值税的，不再缴纳；已缴纳增值税的，已纳税额从资管产品管理人以后月份的增值税应纳税额中抵减。</w:t>
      </w:r>
    </w:p>
    <w:p w:rsidR="00E55AB4" w:rsidRPr="00397191" w:rsidRDefault="00E55AB4" w:rsidP="00E55AB4">
      <w:pPr>
        <w:rPr>
          <w:rFonts w:asciiTheme="majorEastAsia" w:eastAsiaTheme="majorEastAsia" w:hAnsiTheme="majorEastAsia"/>
          <w:sz w:val="28"/>
          <w:szCs w:val="28"/>
        </w:rPr>
      </w:pPr>
      <w:r w:rsidRPr="00397191">
        <w:rPr>
          <w:rFonts w:asciiTheme="majorEastAsia" w:eastAsiaTheme="majorEastAsia" w:hAnsiTheme="majorEastAsia" w:hint="eastAsia"/>
          <w:sz w:val="28"/>
          <w:szCs w:val="28"/>
        </w:rPr>
        <w:t xml:space="preserve">　　资管产品运营过程中发生增值税应税行为的具体征收管理办法，由国家税务总局另行制定。</w:t>
      </w:r>
    </w:p>
    <w:p w:rsidR="00E55AB4" w:rsidRPr="00397191" w:rsidRDefault="00E55AB4" w:rsidP="00E55AB4">
      <w:pPr>
        <w:rPr>
          <w:rFonts w:asciiTheme="majorEastAsia" w:eastAsiaTheme="majorEastAsia" w:hAnsiTheme="majorEastAsia"/>
          <w:sz w:val="28"/>
          <w:szCs w:val="28"/>
        </w:rPr>
      </w:pPr>
      <w:r w:rsidRPr="00397191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E55AB4" w:rsidRPr="00397191" w:rsidRDefault="00E55AB4" w:rsidP="00E55AB4">
      <w:pPr>
        <w:rPr>
          <w:rFonts w:asciiTheme="majorEastAsia" w:eastAsiaTheme="majorEastAsia" w:hAnsiTheme="majorEastAsia"/>
          <w:sz w:val="28"/>
          <w:szCs w:val="28"/>
        </w:rPr>
      </w:pPr>
      <w:r w:rsidRPr="00397191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E55AB4" w:rsidRPr="00397191" w:rsidRDefault="00E55AB4" w:rsidP="00E55AB4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397191">
        <w:rPr>
          <w:rFonts w:asciiTheme="majorEastAsia" w:eastAsiaTheme="majorEastAsia" w:hAnsiTheme="majorEastAsia" w:hint="eastAsia"/>
          <w:sz w:val="28"/>
          <w:szCs w:val="28"/>
        </w:rPr>
        <w:t xml:space="preserve">　　财政部     国家税务总局</w:t>
      </w:r>
    </w:p>
    <w:p w:rsidR="001115CA" w:rsidRPr="00397191" w:rsidRDefault="00E55AB4" w:rsidP="00E55AB4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397191">
        <w:rPr>
          <w:rFonts w:asciiTheme="majorEastAsia" w:eastAsiaTheme="majorEastAsia" w:hAnsiTheme="majorEastAsia" w:hint="eastAsia"/>
          <w:sz w:val="28"/>
          <w:szCs w:val="28"/>
        </w:rPr>
        <w:t xml:space="preserve">　　2017年1月6日</w:t>
      </w:r>
    </w:p>
    <w:sectPr w:rsidR="001115CA" w:rsidRPr="00397191" w:rsidSect="004D6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7B7" w:rsidRDefault="005937B7" w:rsidP="001A20C5">
      <w:r>
        <w:separator/>
      </w:r>
    </w:p>
  </w:endnote>
  <w:endnote w:type="continuationSeparator" w:id="0">
    <w:p w:rsidR="005937B7" w:rsidRDefault="005937B7" w:rsidP="001A2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7B7" w:rsidRDefault="005937B7" w:rsidP="001A20C5">
      <w:r>
        <w:separator/>
      </w:r>
    </w:p>
  </w:footnote>
  <w:footnote w:type="continuationSeparator" w:id="0">
    <w:p w:rsidR="005937B7" w:rsidRDefault="005937B7" w:rsidP="001A2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AB4"/>
    <w:rsid w:val="000764D5"/>
    <w:rsid w:val="00100F28"/>
    <w:rsid w:val="001115CA"/>
    <w:rsid w:val="001768A5"/>
    <w:rsid w:val="001A20C5"/>
    <w:rsid w:val="0028772E"/>
    <w:rsid w:val="00290E9E"/>
    <w:rsid w:val="00314263"/>
    <w:rsid w:val="00316DFA"/>
    <w:rsid w:val="00327F49"/>
    <w:rsid w:val="00397191"/>
    <w:rsid w:val="003F4824"/>
    <w:rsid w:val="004A5AD2"/>
    <w:rsid w:val="004D6B48"/>
    <w:rsid w:val="005937B7"/>
    <w:rsid w:val="005E791C"/>
    <w:rsid w:val="0076408D"/>
    <w:rsid w:val="00793D07"/>
    <w:rsid w:val="00833327"/>
    <w:rsid w:val="008D547B"/>
    <w:rsid w:val="00911FAD"/>
    <w:rsid w:val="00954A31"/>
    <w:rsid w:val="009F0351"/>
    <w:rsid w:val="00A95163"/>
    <w:rsid w:val="00AE02B4"/>
    <w:rsid w:val="00C445A6"/>
    <w:rsid w:val="00D45D0F"/>
    <w:rsid w:val="00D5742F"/>
    <w:rsid w:val="00D926FE"/>
    <w:rsid w:val="00DD4B31"/>
    <w:rsid w:val="00DD5EDF"/>
    <w:rsid w:val="00E55AB4"/>
    <w:rsid w:val="00EA12BB"/>
    <w:rsid w:val="00F1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2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2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2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20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李淑青</dc:creator>
  <cp:lastModifiedBy>李淑青</cp:lastModifiedBy>
  <cp:revision>3</cp:revision>
  <dcterms:created xsi:type="dcterms:W3CDTF">2017-03-21T06:41:00Z</dcterms:created>
  <dcterms:modified xsi:type="dcterms:W3CDTF">2018-03-09T01:24:00Z</dcterms:modified>
</cp:coreProperties>
</file>